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4D2" w14:textId="0A58DD97"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sidR="000A2146">
        <w:rPr>
          <w:b/>
          <w:noProof/>
          <w:sz w:val="24"/>
        </w:rPr>
        <w:t>b</w:t>
      </w:r>
      <w:r>
        <w:rPr>
          <w:b/>
          <w:noProof/>
          <w:sz w:val="24"/>
        </w:rPr>
        <w:t>-e</w:t>
      </w:r>
      <w:r>
        <w:rPr>
          <w:rFonts w:cs="Arial"/>
          <w:b/>
          <w:i/>
          <w:noProof/>
          <w:sz w:val="22"/>
          <w:szCs w:val="22"/>
          <w:lang w:val="en-GB"/>
        </w:rPr>
        <w:tab/>
      </w:r>
      <w:r w:rsidR="007815B3" w:rsidRPr="007815B3">
        <w:rPr>
          <w:rFonts w:cs="Arial"/>
          <w:b/>
          <w:i/>
          <w:noProof/>
          <w:sz w:val="22"/>
          <w:szCs w:val="22"/>
          <w:lang w:val="en-GB" w:eastAsia="zh-CN"/>
        </w:rPr>
        <w:t>R2-2210546</w:t>
      </w:r>
    </w:p>
    <w:p w14:paraId="092D7AC8" w14:textId="44FB55EA"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w:t>
      </w:r>
      <w:r w:rsidR="000A2146">
        <w:rPr>
          <w:rFonts w:ascii="Arial" w:eastAsia="SimSun" w:hAnsi="Arial" w:cs="Arial"/>
          <w:b/>
          <w:noProof/>
          <w:sz w:val="22"/>
          <w:szCs w:val="22"/>
          <w:lang w:eastAsia="zh-CN"/>
        </w:rPr>
        <w:t>0</w:t>
      </w:r>
      <w:r w:rsidR="00385ECA" w:rsidRPr="003C7701">
        <w:rPr>
          <w:rFonts w:ascii="Arial" w:eastAsia="SimSun" w:hAnsi="Arial" w:cs="Arial"/>
          <w:b/>
          <w:noProof/>
          <w:sz w:val="22"/>
          <w:szCs w:val="22"/>
          <w:vertAlign w:val="superscript"/>
          <w:lang w:eastAsia="zh-CN"/>
        </w:rPr>
        <w:t>th</w:t>
      </w:r>
      <w:r w:rsidR="004B6BBE">
        <w:rPr>
          <w:rFonts w:ascii="Arial" w:eastAsia="SimSun" w:hAnsi="Arial" w:cs="Arial"/>
          <w:b/>
          <w:noProof/>
          <w:sz w:val="22"/>
          <w:szCs w:val="22"/>
          <w:lang w:eastAsia="zh-CN"/>
        </w:rPr>
        <w:t xml:space="preserve"> </w:t>
      </w:r>
      <w:r w:rsidR="000A2146">
        <w:rPr>
          <w:rFonts w:ascii="Arial" w:eastAsia="SimSun" w:hAnsi="Arial" w:cs="Arial"/>
          <w:b/>
          <w:noProof/>
          <w:sz w:val="22"/>
          <w:szCs w:val="22"/>
          <w:lang w:eastAsia="zh-CN"/>
        </w:rPr>
        <w:t>Oct.</w:t>
      </w:r>
      <w:r>
        <w:rPr>
          <w:rFonts w:ascii="Arial" w:eastAsia="SimSun" w:hAnsi="Arial" w:cs="Arial"/>
          <w:b/>
          <w:noProof/>
          <w:sz w:val="22"/>
          <w:szCs w:val="22"/>
          <w:lang w:eastAsia="zh-CN"/>
        </w:rPr>
        <w:t xml:space="preserve"> – </w:t>
      </w:r>
      <w:r w:rsidR="000A2146">
        <w:rPr>
          <w:rFonts w:ascii="Arial" w:eastAsia="SimSun" w:hAnsi="Arial" w:cs="Arial"/>
          <w:b/>
          <w:noProof/>
          <w:sz w:val="22"/>
          <w:szCs w:val="22"/>
          <w:lang w:eastAsia="zh-CN"/>
        </w:rPr>
        <w:t>19</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0A2146">
        <w:rPr>
          <w:rFonts w:ascii="Arial" w:eastAsia="SimSun" w:hAnsi="Arial" w:cs="Arial"/>
          <w:b/>
          <w:noProof/>
          <w:sz w:val="22"/>
          <w:szCs w:val="22"/>
          <w:lang w:eastAsia="zh-CN"/>
        </w:rPr>
        <w:t>Oct.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30CC10DE" w14:textId="77777777"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75AA3">
        <w:rPr>
          <w:rFonts w:ascii="Arial" w:eastAsia="SimSun" w:hAnsi="Arial" w:cs="Arial"/>
          <w:sz w:val="22"/>
          <w:lang w:eastAsia="zh-CN"/>
        </w:rPr>
        <w:t>8.2.2</w:t>
      </w:r>
      <w:r>
        <w:rPr>
          <w:rFonts w:ascii="Arial" w:eastAsia="SimSun" w:hAnsi="Arial" w:cs="Arial"/>
          <w:sz w:val="22"/>
          <w:lang w:eastAsia="zh-CN"/>
        </w:rPr>
        <w:t xml:space="preserve"> (</w:t>
      </w:r>
      <w:proofErr w:type="spellStart"/>
      <w:r w:rsidR="00A75AA3">
        <w:rPr>
          <w:rFonts w:ascii="Arial" w:eastAsia="SimSun" w:hAnsi="Arial" w:cs="Arial"/>
          <w:sz w:val="22"/>
          <w:lang w:eastAsia="zh-CN"/>
        </w:rPr>
        <w:t>Sidelink</w:t>
      </w:r>
      <w:proofErr w:type="spellEnd"/>
      <w:r w:rsidR="00A75AA3">
        <w:rPr>
          <w:rFonts w:ascii="Arial" w:eastAsia="SimSun" w:hAnsi="Arial" w:cs="Arial"/>
          <w:sz w:val="22"/>
          <w:lang w:eastAsia="zh-CN"/>
        </w:rPr>
        <w:t xml:space="preserve"> positioning</w:t>
      </w:r>
      <w:r>
        <w:rPr>
          <w:rFonts w:ascii="Arial" w:eastAsia="SimSun" w:hAnsi="Arial" w:cs="Arial"/>
          <w:sz w:val="22"/>
          <w:lang w:eastAsia="zh-CN"/>
        </w:rPr>
        <w:t>)</w:t>
      </w:r>
    </w:p>
    <w:p w14:paraId="1FAFCFB2"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6BF983C"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D44F7E">
        <w:rPr>
          <w:rFonts w:ascii="Arial" w:hAnsi="Arial" w:cs="Arial"/>
          <w:sz w:val="22"/>
        </w:rPr>
        <w:t xml:space="preserve">out-of-coverage </w:t>
      </w:r>
      <w:proofErr w:type="spellStart"/>
      <w:r w:rsidR="00D44F7E">
        <w:rPr>
          <w:rFonts w:ascii="Arial" w:hAnsi="Arial" w:cs="Arial"/>
          <w:sz w:val="22"/>
        </w:rPr>
        <w:t>sidelink</w:t>
      </w:r>
      <w:proofErr w:type="spellEnd"/>
      <w:r w:rsidR="00D44F7E">
        <w:rPr>
          <w:rFonts w:ascii="Arial" w:hAnsi="Arial" w:cs="Arial"/>
          <w:sz w:val="22"/>
        </w:rPr>
        <w:t xml:space="preserve"> positioning</w:t>
      </w:r>
    </w:p>
    <w:p w14:paraId="6F4014F4"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0870C8B5" w14:textId="77777777" w:rsidR="00463669" w:rsidRDefault="00463669" w:rsidP="00463669">
      <w:pPr>
        <w:pStyle w:val="1"/>
        <w:rPr>
          <w:rFonts w:eastAsia="SimSun"/>
          <w:lang w:eastAsia="zh-CN"/>
        </w:rPr>
      </w:pPr>
      <w:r>
        <w:t>Introduction</w:t>
      </w:r>
    </w:p>
    <w:p w14:paraId="3284C5E8" w14:textId="77777777" w:rsidR="005D4E72" w:rsidRDefault="005D4E72" w:rsidP="005D4E72">
      <w:r>
        <w:t>I</w:t>
      </w:r>
      <w:r>
        <w:rPr>
          <w:rFonts w:hint="eastAsia"/>
        </w:rPr>
        <w:t xml:space="preserve">n </w:t>
      </w:r>
      <w:r>
        <w:t xml:space="preserve">this contribution, we discuss the possible issues in out-of-coverage </w:t>
      </w:r>
      <w:proofErr w:type="spellStart"/>
      <w:r>
        <w:t>sidelink</w:t>
      </w:r>
      <w:proofErr w:type="spellEnd"/>
      <w:r>
        <w:t xml:space="preserve"> positioning.</w:t>
      </w:r>
    </w:p>
    <w:p w14:paraId="2AA928AE"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I</w:t>
      </w:r>
      <w:r>
        <w:rPr>
          <w:rFonts w:hint="eastAsia"/>
        </w:rPr>
        <w:t xml:space="preserve">nvolvement </w:t>
      </w:r>
      <w:r>
        <w:t>of LMF</w:t>
      </w:r>
    </w:p>
    <w:p w14:paraId="368A550E" w14:textId="77777777"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Protocol architecture</w:t>
      </w:r>
    </w:p>
    <w:p w14:paraId="73EDDC9D" w14:textId="2E549E7E" w:rsidR="005D4E72" w:rsidRDefault="005D4E72" w:rsidP="005D4E72">
      <w:pPr>
        <w:pStyle w:val="a6"/>
        <w:widowControl w:val="0"/>
        <w:numPr>
          <w:ilvl w:val="0"/>
          <w:numId w:val="40"/>
        </w:numPr>
        <w:wordWrap w:val="0"/>
        <w:overflowPunct/>
        <w:adjustRightInd/>
        <w:spacing w:after="160" w:line="259" w:lineRule="auto"/>
        <w:ind w:firstLineChars="0"/>
        <w:jc w:val="both"/>
        <w:textAlignment w:val="auto"/>
      </w:pPr>
      <w:r>
        <w:t>Necessary functions and signalling</w:t>
      </w:r>
    </w:p>
    <w:p w14:paraId="6BFCC7EE"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3FA96C37" w14:textId="77777777" w:rsidR="005D4E72" w:rsidRDefault="005D4E72" w:rsidP="005D4E72">
      <w:pPr>
        <w:pStyle w:val="2"/>
        <w:spacing w:after="240"/>
      </w:pPr>
      <w:r>
        <w:t>Involvement of LMF</w:t>
      </w:r>
    </w:p>
    <w:p w14:paraId="61A94282" w14:textId="77777777" w:rsidR="005D4E72" w:rsidRDefault="005D4E72" w:rsidP="005D4E72">
      <w:r>
        <w:t xml:space="preserve">One of three main scenarios, out-of-coverage would have the most different aspects in </w:t>
      </w:r>
      <w:proofErr w:type="spellStart"/>
      <w:r>
        <w:t>sidelink</w:t>
      </w:r>
      <w:proofErr w:type="spellEnd"/>
      <w:r>
        <w:t xml:space="preserve"> positioning. In in-coverage and partial coverage scenarios, at least minimum number of UEs can be connected with LMF in the core network. Even there is no discussion and agreement about LMF’s role and functionality, it is straightforward that LMF can handle most of positioning procedures for </w:t>
      </w:r>
      <w:proofErr w:type="spellStart"/>
      <w:r>
        <w:t>sidelink</w:t>
      </w:r>
      <w:proofErr w:type="spellEnd"/>
      <w:r>
        <w:t xml:space="preserve"> positioning. The reason is that already LMF does this in normal </w:t>
      </w:r>
      <w:proofErr w:type="spellStart"/>
      <w:r>
        <w:t>Uu</w:t>
      </w:r>
      <w:proofErr w:type="spellEnd"/>
      <w:r>
        <w:t xml:space="preserve"> link case, and there is no reason to introduce additional entity to handle </w:t>
      </w:r>
      <w:proofErr w:type="spellStart"/>
      <w:r>
        <w:t>sidelink</w:t>
      </w:r>
      <w:proofErr w:type="spellEnd"/>
      <w:r>
        <w:t xml:space="preserve"> positioning only. Even this needs to be agreed in SA2 It is good to reuse LMF entity.</w:t>
      </w:r>
    </w:p>
    <w:p w14:paraId="35696ED6" w14:textId="77777777" w:rsidR="005D4E72" w:rsidRDefault="005D4E72" w:rsidP="005D4E72"/>
    <w:p w14:paraId="28CDDA04" w14:textId="77777777" w:rsidR="005D4E72" w:rsidRPr="00CC2DC3" w:rsidRDefault="005D4E72" w:rsidP="005D4E72">
      <w:pPr>
        <w:rPr>
          <w:i/>
        </w:rPr>
      </w:pPr>
      <w:r w:rsidRPr="00CC2DC3">
        <w:rPr>
          <w:i/>
        </w:rPr>
        <w:t xml:space="preserve">Observation 1. To reuse LMF as a main control entity for </w:t>
      </w:r>
      <w:proofErr w:type="spellStart"/>
      <w:r w:rsidRPr="00CC2DC3">
        <w:rPr>
          <w:i/>
        </w:rPr>
        <w:t>sidelink</w:t>
      </w:r>
      <w:proofErr w:type="spellEnd"/>
      <w:r w:rsidRPr="00CC2DC3">
        <w:rPr>
          <w:i/>
        </w:rPr>
        <w:t xml:space="preserve"> positioning is highly probable in hybrid of PC5 and </w:t>
      </w:r>
      <w:proofErr w:type="spellStart"/>
      <w:r w:rsidRPr="00CC2DC3">
        <w:rPr>
          <w:i/>
        </w:rPr>
        <w:t>Uu</w:t>
      </w:r>
      <w:proofErr w:type="spellEnd"/>
      <w:r w:rsidRPr="00CC2DC3">
        <w:rPr>
          <w:i/>
        </w:rPr>
        <w:t xml:space="preserve"> case</w:t>
      </w:r>
      <w:r>
        <w:rPr>
          <w:i/>
        </w:rPr>
        <w:t xml:space="preserve"> and </w:t>
      </w:r>
      <w:proofErr w:type="spellStart"/>
      <w:r>
        <w:rPr>
          <w:i/>
        </w:rPr>
        <w:t>Uu</w:t>
      </w:r>
      <w:proofErr w:type="spellEnd"/>
      <w:r>
        <w:rPr>
          <w:i/>
        </w:rPr>
        <w:t xml:space="preserve"> only case</w:t>
      </w:r>
      <w:r w:rsidRPr="00CC2DC3">
        <w:rPr>
          <w:i/>
        </w:rPr>
        <w:t xml:space="preserve">, i.e., in-coverage and partial coverage scenario. </w:t>
      </w:r>
    </w:p>
    <w:p w14:paraId="7C318FDC" w14:textId="77777777" w:rsidR="005D4E72" w:rsidRDefault="005D4E72" w:rsidP="005D4E72"/>
    <w:p w14:paraId="1468E4E8" w14:textId="6E55667B" w:rsidR="005D4E72" w:rsidRDefault="005D4E72" w:rsidP="005D4E72">
      <w:r>
        <w:t>There is no guarantee that LMF in core network can be connected with the SLP playing parties such as anchor UEs and target UEs in</w:t>
      </w:r>
      <w:r w:rsidR="003B0F38">
        <w:t xml:space="preserve"> out-of-coverage</w:t>
      </w:r>
      <w:r>
        <w:t xml:space="preserve">. In our understanding, without LMF, there would be alternative server or similar entity located in one of UEs involved in </w:t>
      </w:r>
      <w:proofErr w:type="spellStart"/>
      <w:r>
        <w:t>sidelink</w:t>
      </w:r>
      <w:proofErr w:type="spellEnd"/>
      <w:r>
        <w:t xml:space="preserve"> positioning. </w:t>
      </w:r>
    </w:p>
    <w:p w14:paraId="17226709" w14:textId="1D92018C" w:rsidR="005D4E72" w:rsidRPr="00BF795A" w:rsidRDefault="005D4E72" w:rsidP="005D4E72">
      <w:pPr>
        <w:rPr>
          <w:i/>
        </w:rPr>
      </w:pPr>
      <w:r w:rsidRPr="00BF795A">
        <w:rPr>
          <w:i/>
        </w:rPr>
        <w:t xml:space="preserve">Observation 2. There is no LMF connected to any UEs involved in </w:t>
      </w:r>
      <w:r w:rsidR="008F4865">
        <w:rPr>
          <w:i/>
        </w:rPr>
        <w:t>out-of-coverage</w:t>
      </w:r>
      <w:r w:rsidRPr="00BF795A">
        <w:rPr>
          <w:i/>
        </w:rPr>
        <w:t xml:space="preserve"> scenario for </w:t>
      </w:r>
      <w:proofErr w:type="spellStart"/>
      <w:r w:rsidRPr="00BF795A">
        <w:rPr>
          <w:i/>
        </w:rPr>
        <w:t>sidelink</w:t>
      </w:r>
      <w:proofErr w:type="spellEnd"/>
      <w:r w:rsidRPr="00BF795A">
        <w:rPr>
          <w:i/>
        </w:rPr>
        <w:t xml:space="preserve"> positioning. </w:t>
      </w:r>
    </w:p>
    <w:p w14:paraId="1DD77414" w14:textId="77777777" w:rsidR="005D4E72" w:rsidRDefault="005D4E72" w:rsidP="005D4E72"/>
    <w:p w14:paraId="6D8CD265" w14:textId="5D496A9A" w:rsidR="005D4E72" w:rsidRDefault="005D4E72" w:rsidP="005D4E72">
      <w:r>
        <w:t>H</w:t>
      </w:r>
      <w:r>
        <w:rPr>
          <w:rFonts w:hint="eastAsia"/>
        </w:rPr>
        <w:t>owever,</w:t>
      </w:r>
      <w:r>
        <w:t xml:space="preserve"> there should be anyway the responsible entity or agent within group of involved UEs to handle </w:t>
      </w:r>
      <w:proofErr w:type="spellStart"/>
      <w:r>
        <w:t>sidelink</w:t>
      </w:r>
      <w:proofErr w:type="spellEnd"/>
      <w:r>
        <w:t xml:space="preserve"> pos</w:t>
      </w:r>
      <w:r w:rsidR="003B0F38">
        <w:t>i</w:t>
      </w:r>
      <w:r>
        <w:t xml:space="preserve">tioning operation in out-of-coverage. The most probable way is to have location server in one of UEs in out-of-coverage for </w:t>
      </w:r>
      <w:proofErr w:type="spellStart"/>
      <w:r>
        <w:t>sidelink</w:t>
      </w:r>
      <w:proofErr w:type="spellEnd"/>
      <w:r>
        <w:t xml:space="preserve"> positioning. </w:t>
      </w:r>
    </w:p>
    <w:p w14:paraId="4E705032" w14:textId="537559B5" w:rsidR="005D4E72" w:rsidRPr="00EB033A" w:rsidRDefault="005D4E72" w:rsidP="005D4E72">
      <w:pPr>
        <w:rPr>
          <w:b/>
        </w:rPr>
      </w:pPr>
      <w:r w:rsidRPr="00EB033A">
        <w:rPr>
          <w:b/>
        </w:rPr>
        <w:t xml:space="preserve">Proposal 1. </w:t>
      </w:r>
      <w:r w:rsidRPr="00EB033A">
        <w:rPr>
          <w:rFonts w:hint="eastAsia"/>
          <w:b/>
        </w:rPr>
        <w:t>RAN2</w:t>
      </w:r>
      <w:r w:rsidRPr="00EB033A">
        <w:rPr>
          <w:b/>
        </w:rPr>
        <w:t xml:space="preserve"> agree that there is no connection with LMF in any of involved UEs in </w:t>
      </w:r>
      <w:proofErr w:type="spellStart"/>
      <w:r w:rsidRPr="00EB033A">
        <w:rPr>
          <w:b/>
        </w:rPr>
        <w:t>sidelink</w:t>
      </w:r>
      <w:proofErr w:type="spellEnd"/>
      <w:r w:rsidRPr="00EB033A">
        <w:rPr>
          <w:b/>
        </w:rPr>
        <w:t xml:space="preserve"> positioning</w:t>
      </w:r>
      <w:r w:rsidR="003474B0">
        <w:rPr>
          <w:b/>
        </w:rPr>
        <w:t xml:space="preserve"> in OOC</w:t>
      </w:r>
      <w:r w:rsidRPr="00EB033A">
        <w:rPr>
          <w:b/>
        </w:rPr>
        <w:t xml:space="preserve">. </w:t>
      </w:r>
    </w:p>
    <w:p w14:paraId="45C17065" w14:textId="77777777" w:rsidR="005D4E72" w:rsidRDefault="005D4E72" w:rsidP="005D4E72"/>
    <w:p w14:paraId="2901B18D" w14:textId="57FF4C58" w:rsidR="005D4E72" w:rsidRPr="00EB033A" w:rsidRDefault="005D4E72" w:rsidP="005D4E72">
      <w:pPr>
        <w:rPr>
          <w:b/>
        </w:rPr>
      </w:pPr>
      <w:r w:rsidRPr="00EB033A">
        <w:rPr>
          <w:rFonts w:hint="eastAsia"/>
          <w:b/>
        </w:rPr>
        <w:t xml:space="preserve">Proposal 2. RAN2 agree that there is </w:t>
      </w:r>
      <w:r w:rsidRPr="00EB033A">
        <w:rPr>
          <w:b/>
        </w:rPr>
        <w:t xml:space="preserve">a </w:t>
      </w:r>
      <w:r w:rsidRPr="00EB033A">
        <w:rPr>
          <w:rFonts w:hint="eastAsia"/>
          <w:b/>
        </w:rPr>
        <w:t xml:space="preserve">location server or equivalent entity in any of involved UEs </w:t>
      </w:r>
      <w:r w:rsidRPr="00EB033A">
        <w:rPr>
          <w:b/>
        </w:rPr>
        <w:t xml:space="preserve">in </w:t>
      </w:r>
      <w:proofErr w:type="spellStart"/>
      <w:r w:rsidRPr="00EB033A">
        <w:rPr>
          <w:b/>
        </w:rPr>
        <w:t>sidelink</w:t>
      </w:r>
      <w:proofErr w:type="spellEnd"/>
      <w:r w:rsidRPr="00EB033A">
        <w:rPr>
          <w:b/>
        </w:rPr>
        <w:t xml:space="preserve"> positioning out-of-coverage scenario.</w:t>
      </w:r>
    </w:p>
    <w:p w14:paraId="4105466A" w14:textId="105759A5" w:rsidR="005D4E72" w:rsidRPr="008F4865" w:rsidRDefault="00412F08" w:rsidP="005D4E72">
      <w:pPr>
        <w:rPr>
          <w:rFonts w:eastAsiaTheme="minorEastAsia"/>
          <w:lang w:eastAsia="ko-KR"/>
        </w:rPr>
      </w:pPr>
      <w:r w:rsidRPr="008F4865">
        <w:rPr>
          <w:rFonts w:eastAsiaTheme="minorEastAsia"/>
          <w:lang w:eastAsia="ko-KR"/>
        </w:rPr>
        <w:t>R</w:t>
      </w:r>
      <w:r w:rsidRPr="008F4865">
        <w:rPr>
          <w:rFonts w:eastAsiaTheme="minorEastAsia" w:hint="eastAsia"/>
          <w:lang w:eastAsia="ko-KR"/>
        </w:rPr>
        <w:t xml:space="preserve">egarding </w:t>
      </w:r>
      <w:r w:rsidRPr="008F4865">
        <w:rPr>
          <w:rFonts w:eastAsiaTheme="minorEastAsia"/>
          <w:lang w:eastAsia="ko-KR"/>
        </w:rPr>
        <w:t>this, RAN2#119 made the following agreement:</w:t>
      </w:r>
    </w:p>
    <w:p w14:paraId="181DEC1D" w14:textId="77777777" w:rsidR="00412F08" w:rsidRPr="008F4865" w:rsidRDefault="00412F08" w:rsidP="00412F08">
      <w:pPr>
        <w:pStyle w:val="Doc-text2"/>
        <w:pBdr>
          <w:top w:val="single" w:sz="4" w:space="1" w:color="auto"/>
          <w:left w:val="single" w:sz="4" w:space="4" w:color="auto"/>
          <w:bottom w:val="single" w:sz="4" w:space="1" w:color="auto"/>
          <w:right w:val="single" w:sz="4" w:space="4" w:color="auto"/>
        </w:pBdr>
      </w:pPr>
      <w:r w:rsidRPr="008F4865">
        <w:lastRenderedPageBreak/>
        <w:t>Agreement:</w:t>
      </w:r>
    </w:p>
    <w:p w14:paraId="4EF7E1C9" w14:textId="77777777" w:rsidR="00412F08" w:rsidRPr="008F4865" w:rsidRDefault="00412F08" w:rsidP="00412F08">
      <w:pPr>
        <w:pStyle w:val="Doc-text2"/>
        <w:pBdr>
          <w:top w:val="single" w:sz="4" w:space="1" w:color="auto"/>
          <w:left w:val="single" w:sz="4" w:space="4" w:color="auto"/>
          <w:bottom w:val="single" w:sz="4" w:space="1" w:color="auto"/>
          <w:right w:val="single" w:sz="4" w:space="4" w:color="auto"/>
        </w:pBdr>
      </w:pPr>
      <w:r w:rsidRPr="008F4865">
        <w:t>RAN2 follow SA2 on the architecture, including the possibility of a UE as a location server.  FFS from RAN2 perspective if there are cases without a UE in the location server role.</w:t>
      </w:r>
    </w:p>
    <w:p w14:paraId="0216CA97" w14:textId="3F66A672" w:rsidR="00412F08" w:rsidRPr="008F4865" w:rsidRDefault="00412F08" w:rsidP="005D4E72">
      <w:pPr>
        <w:rPr>
          <w:rFonts w:eastAsiaTheme="minorEastAsia"/>
          <w:lang w:eastAsia="ko-KR"/>
        </w:rPr>
      </w:pPr>
    </w:p>
    <w:p w14:paraId="600C47F8" w14:textId="405523B2" w:rsidR="00412F08" w:rsidRPr="008F4865" w:rsidRDefault="00412F08" w:rsidP="005D4E72">
      <w:pPr>
        <w:rPr>
          <w:rFonts w:eastAsiaTheme="minorEastAsia"/>
          <w:lang w:eastAsia="ko-KR"/>
        </w:rPr>
      </w:pPr>
      <w:r w:rsidRPr="008F4865">
        <w:rPr>
          <w:rFonts w:eastAsiaTheme="minorEastAsia" w:hint="eastAsia"/>
          <w:lang w:eastAsia="ko-KR"/>
        </w:rPr>
        <w:t>And SA2</w:t>
      </w:r>
      <w:r w:rsidR="008F4865" w:rsidRPr="008F4865">
        <w:rPr>
          <w:rFonts w:eastAsiaTheme="minorEastAsia"/>
          <w:lang w:eastAsia="ko-KR"/>
        </w:rPr>
        <w:t xml:space="preserve"> TR 23.700-86 [1</w:t>
      </w:r>
      <w:r w:rsidRPr="008F4865">
        <w:rPr>
          <w:rFonts w:eastAsiaTheme="minorEastAsia"/>
          <w:lang w:eastAsia="ko-KR"/>
        </w:rPr>
        <w:t xml:space="preserve">] enclosed the solution #26 for the functional split and positioning Protocol for SL Positioning. The location server </w:t>
      </w:r>
      <w:r w:rsidR="000A0C47" w:rsidRPr="008F4865">
        <w:rPr>
          <w:rFonts w:eastAsiaTheme="minorEastAsia"/>
          <w:lang w:eastAsia="ko-KR"/>
        </w:rPr>
        <w:t>UE therein</w:t>
      </w:r>
      <w:bookmarkStart w:id="4" w:name="_GoBack"/>
      <w:bookmarkEnd w:id="4"/>
      <w:r w:rsidR="000A0C47" w:rsidRPr="008F4865">
        <w:rPr>
          <w:rFonts w:eastAsiaTheme="minorEastAsia"/>
          <w:lang w:eastAsia="ko-KR"/>
        </w:rPr>
        <w:t xml:space="preserve"> has the role of LMF </w:t>
      </w:r>
      <w:r w:rsidR="00630427" w:rsidRPr="008F4865">
        <w:rPr>
          <w:rFonts w:eastAsiaTheme="minorEastAsia"/>
          <w:lang w:eastAsia="ko-KR"/>
        </w:rPr>
        <w:t xml:space="preserve">without a connection to the network. RAN2 follow the terminology and the architecture therein. </w:t>
      </w:r>
    </w:p>
    <w:p w14:paraId="04C7C4B1" w14:textId="2E4CBECA" w:rsidR="00630427" w:rsidRPr="00630427" w:rsidRDefault="00630427" w:rsidP="005D4E72">
      <w:pPr>
        <w:rPr>
          <w:b/>
        </w:rPr>
      </w:pPr>
      <w:r w:rsidRPr="00630427">
        <w:rPr>
          <w:b/>
        </w:rPr>
        <w:t>Proposal 3. RAN2 adopt the terminology and architecture regarding UE with location server role in the out of coverage scenario</w:t>
      </w:r>
      <w:r w:rsidR="002050D8">
        <w:rPr>
          <w:b/>
        </w:rPr>
        <w:t xml:space="preserve"> from SA2</w:t>
      </w:r>
      <w:r w:rsidRPr="00630427">
        <w:rPr>
          <w:b/>
        </w:rPr>
        <w:t>.</w:t>
      </w:r>
    </w:p>
    <w:p w14:paraId="6385D58A" w14:textId="77777777" w:rsidR="00630427" w:rsidRDefault="00630427" w:rsidP="005D4E72">
      <w:pPr>
        <w:rPr>
          <w:rFonts w:eastAsiaTheme="minorEastAsia"/>
          <w:lang w:eastAsia="ko-KR"/>
        </w:rPr>
      </w:pPr>
    </w:p>
    <w:p w14:paraId="30C865F6" w14:textId="77777777" w:rsidR="00412F08" w:rsidRPr="00412F08" w:rsidRDefault="00412F08" w:rsidP="005D4E72">
      <w:pPr>
        <w:rPr>
          <w:rFonts w:eastAsiaTheme="minorEastAsia"/>
          <w:lang w:eastAsia="ko-KR"/>
        </w:rPr>
      </w:pPr>
    </w:p>
    <w:p w14:paraId="026B2255" w14:textId="77777777" w:rsidR="005D4E72" w:rsidRDefault="005D4E72" w:rsidP="005D4E72">
      <w:pPr>
        <w:pStyle w:val="2"/>
        <w:spacing w:after="240"/>
      </w:pPr>
      <w:r>
        <w:t>Protocol architecture</w:t>
      </w:r>
    </w:p>
    <w:p w14:paraId="6310D7D7" w14:textId="47CDA8DB" w:rsidR="005D4E72" w:rsidRDefault="005D4E72" w:rsidP="005D4E72">
      <w:r>
        <w:t>I</w:t>
      </w:r>
      <w:r>
        <w:rPr>
          <w:rFonts w:hint="eastAsia"/>
        </w:rPr>
        <w:t xml:space="preserve">f </w:t>
      </w:r>
      <w:r>
        <w:t>referring to ranging/</w:t>
      </w:r>
      <w:proofErr w:type="spellStart"/>
      <w:r>
        <w:t>sidelink</w:t>
      </w:r>
      <w:proofErr w:type="spellEnd"/>
      <w:r>
        <w:t xml:space="preserve"> positioning protocol (RSPP) defined in SA2</w:t>
      </w:r>
      <w:r w:rsidR="00630427">
        <w:t xml:space="preserve"> or SLPP in RAN2 appetite</w:t>
      </w:r>
      <w:r>
        <w:t>, one basic issue is whether to reuse the LPP for carrying RSPP in PC5-only scenario. Since there is no LMF involved in this case, it is not strict to reuse LPP</w:t>
      </w:r>
      <w:r w:rsidR="00630427">
        <w:t xml:space="preserve"> protocol to carry / handle this new protocol</w:t>
      </w:r>
      <w:r>
        <w:t xml:space="preserve">. Therefore, it is simplest way to introduce a separate protocol architecture for only RSPP in PC5-only scenario. For using NAS container in legacy LPP case, it is not needed to use that container since there is no chance that transferred packets over PC5 is again to be carried to AMF. So the same reasoning is applied here too. </w:t>
      </w:r>
    </w:p>
    <w:p w14:paraId="18353F75" w14:textId="77777777" w:rsidR="005D4E72" w:rsidRPr="00DE46D6" w:rsidRDefault="005D4E72" w:rsidP="005D4E72">
      <w:pPr>
        <w:rPr>
          <w:i/>
        </w:rPr>
      </w:pPr>
      <w:r w:rsidRPr="00DE46D6">
        <w:rPr>
          <w:i/>
        </w:rPr>
        <w:t xml:space="preserve">Observation 3. There is no chance that packets carried over PC5 for </w:t>
      </w:r>
      <w:proofErr w:type="spellStart"/>
      <w:r w:rsidRPr="00DE46D6">
        <w:rPr>
          <w:i/>
        </w:rPr>
        <w:t>sidelink</w:t>
      </w:r>
      <w:proofErr w:type="spellEnd"/>
      <w:r w:rsidRPr="00DE46D6">
        <w:rPr>
          <w:i/>
        </w:rPr>
        <w:t xml:space="preserve"> positioning out-of-coverage scenario are transferred to LMF and AMF in the core network.</w:t>
      </w:r>
    </w:p>
    <w:p w14:paraId="4DD028A5" w14:textId="77777777" w:rsidR="005D4E72" w:rsidRDefault="005D4E72" w:rsidP="005D4E72">
      <w:pPr>
        <w:rPr>
          <w:b/>
        </w:rPr>
      </w:pPr>
    </w:p>
    <w:p w14:paraId="45B4242C" w14:textId="30AD4DD2" w:rsidR="005D4E72" w:rsidRPr="00DE46D6" w:rsidRDefault="005D4E72" w:rsidP="005D4E72">
      <w:r>
        <w:t xml:space="preserve">There could be other view that in-coverage and partial coverage scenario also handle </w:t>
      </w:r>
      <w:proofErr w:type="spellStart"/>
      <w:r>
        <w:t>sidelink</w:t>
      </w:r>
      <w:proofErr w:type="spellEnd"/>
      <w:r>
        <w:t xml:space="preserve"> positioning, and those scenario is LMF involved, thus LMF/NAS protocol architecture can be reused. However, it is still unclear all the scenario including in-coverage and partial coverage are specified in this release discussion, and partial coverage once could be postponed after establishing in-coverage case. Moreover, having different or independent protocol stack can make clear specified </w:t>
      </w:r>
      <w:proofErr w:type="spellStart"/>
      <w:r>
        <w:t>behavior</w:t>
      </w:r>
      <w:proofErr w:type="spellEnd"/>
      <w:r>
        <w:t xml:space="preserve"> of UE, and can have no confusion which might happened by reusing ASN.1 code for</w:t>
      </w:r>
      <w:r w:rsidR="003A5ECB">
        <w:t xml:space="preserve"> different protocol. That’s why, in </w:t>
      </w:r>
      <w:proofErr w:type="spellStart"/>
      <w:r w:rsidR="003A5ECB">
        <w:t>sidelink</w:t>
      </w:r>
      <w:proofErr w:type="spellEnd"/>
      <w:r w:rsidR="003A5ECB">
        <w:t xml:space="preserve"> related WI, </w:t>
      </w:r>
      <w:r>
        <w:t xml:space="preserve">PC5-RRC was made for </w:t>
      </w:r>
      <w:proofErr w:type="spellStart"/>
      <w:r>
        <w:t>sidelink</w:t>
      </w:r>
      <w:proofErr w:type="spellEnd"/>
      <w:r>
        <w:t xml:space="preserve"> control plane separately with RRC. </w:t>
      </w:r>
    </w:p>
    <w:p w14:paraId="69C758A8" w14:textId="4E8442AE" w:rsidR="005D4E72" w:rsidRPr="00C15C10" w:rsidRDefault="005D4E72" w:rsidP="005D4E72">
      <w:pPr>
        <w:rPr>
          <w:b/>
        </w:rPr>
      </w:pPr>
      <w:r w:rsidRPr="00C15C10">
        <w:rPr>
          <w:b/>
        </w:rPr>
        <w:t xml:space="preserve">Proposal </w:t>
      </w:r>
      <w:r w:rsidR="00E62675">
        <w:rPr>
          <w:b/>
        </w:rPr>
        <w:t>4</w:t>
      </w:r>
      <w:r w:rsidRPr="00C15C10">
        <w:rPr>
          <w:b/>
        </w:rPr>
        <w:t xml:space="preserve">. RAN2 discuss and agree that for out-of-coverage scenario, protocol for </w:t>
      </w:r>
      <w:proofErr w:type="spellStart"/>
      <w:r w:rsidRPr="00C15C10">
        <w:rPr>
          <w:b/>
        </w:rPr>
        <w:t>sidelink</w:t>
      </w:r>
      <w:proofErr w:type="spellEnd"/>
      <w:r w:rsidRPr="00C15C10">
        <w:rPr>
          <w:b/>
        </w:rPr>
        <w:t xml:space="preserve"> positioning would have its own protocol architecture which is different with LPP</w:t>
      </w:r>
      <w:r>
        <w:rPr>
          <w:b/>
        </w:rPr>
        <w:t>’s protocol architecture</w:t>
      </w:r>
      <w:r w:rsidRPr="00C15C10">
        <w:rPr>
          <w:b/>
        </w:rPr>
        <w:t>, i.e., not reuse LPP</w:t>
      </w:r>
      <w:r w:rsidR="008612E3">
        <w:rPr>
          <w:b/>
        </w:rPr>
        <w:t xml:space="preserve"> for carrying SLPP/RSPP message</w:t>
      </w:r>
      <w:r w:rsidRPr="00C15C10">
        <w:rPr>
          <w:b/>
        </w:rPr>
        <w:t>.</w:t>
      </w:r>
    </w:p>
    <w:p w14:paraId="1FA11D38" w14:textId="0F799000" w:rsidR="005D4E72" w:rsidRDefault="003A5ECB" w:rsidP="005D4E72">
      <w:pPr>
        <w:rPr>
          <w:rFonts w:eastAsiaTheme="minorEastAsia"/>
          <w:lang w:eastAsia="ko-KR"/>
        </w:rPr>
      </w:pPr>
      <w:r>
        <w:rPr>
          <w:rFonts w:eastAsiaTheme="minorEastAsia" w:hint="eastAsia"/>
          <w:lang w:eastAsia="ko-KR"/>
        </w:rPr>
        <w:t>RAN2#119 already has shown the possible alternatives for new protocol stack for RSPP/SL</w:t>
      </w:r>
      <w:r>
        <w:rPr>
          <w:rFonts w:eastAsiaTheme="minorEastAsia"/>
          <w:lang w:eastAsia="ko-KR"/>
        </w:rPr>
        <w:t>PP as below:</w:t>
      </w:r>
    </w:p>
    <w:p w14:paraId="1CFFAD80" w14:textId="77777777" w:rsidR="003A5ECB" w:rsidRPr="00347BC6" w:rsidRDefault="003A5ECB" w:rsidP="003A5ECB">
      <w:pPr>
        <w:pStyle w:val="Doc-text2"/>
      </w:pPr>
      <w:r w:rsidRPr="00347BC6">
        <w:t>-</w:t>
      </w:r>
      <w:r w:rsidRPr="00347BC6">
        <w:tab/>
        <w:t>Alt 1: CP-based solution, with new protocol over V2X/</w:t>
      </w:r>
      <w:proofErr w:type="spellStart"/>
      <w:r w:rsidRPr="00347BC6">
        <w:t>ProSe</w:t>
      </w:r>
      <w:proofErr w:type="spellEnd"/>
      <w:r w:rsidRPr="00347BC6">
        <w:t xml:space="preserve"> layer, e.g., PC5-D, PC5-S;</w:t>
      </w:r>
    </w:p>
    <w:p w14:paraId="17AFC159" w14:textId="77777777" w:rsidR="003A5ECB" w:rsidRPr="00347BC6" w:rsidRDefault="003A5ECB" w:rsidP="003A5ECB">
      <w:pPr>
        <w:pStyle w:val="Doc-text2"/>
      </w:pPr>
      <w:r w:rsidRPr="00347BC6">
        <w:t>-</w:t>
      </w:r>
      <w:r w:rsidRPr="00347BC6">
        <w:tab/>
        <w:t>Alt 2: UP-based solution, with new protocol over PC5-U.</w:t>
      </w:r>
    </w:p>
    <w:p w14:paraId="4C992F80" w14:textId="77777777" w:rsidR="003A5ECB" w:rsidRPr="00347BC6" w:rsidRDefault="003A5ECB" w:rsidP="003A5ECB">
      <w:pPr>
        <w:pStyle w:val="Doc-text2"/>
      </w:pPr>
      <w:r w:rsidRPr="00347BC6">
        <w:t>-</w:t>
      </w:r>
      <w:r w:rsidRPr="00347BC6">
        <w:tab/>
        <w:t>Alt 3: CP-based solution, with new protocol over PC5-RRC.</w:t>
      </w:r>
    </w:p>
    <w:p w14:paraId="2BC015DF" w14:textId="77777777" w:rsidR="003A5ECB" w:rsidRPr="00347BC6" w:rsidRDefault="003A5ECB" w:rsidP="003A5ECB">
      <w:pPr>
        <w:pStyle w:val="Doc-text2"/>
      </w:pPr>
      <w:r w:rsidRPr="00347BC6">
        <w:t>-</w:t>
      </w:r>
      <w:r w:rsidRPr="00347BC6">
        <w:tab/>
        <w:t>Alt 4: CP-based solution, with new protocol over PDCP.</w:t>
      </w:r>
    </w:p>
    <w:p w14:paraId="4109B1EC" w14:textId="6E654649" w:rsidR="0094125F" w:rsidRDefault="000D77F7" w:rsidP="005D4E72">
      <w:pPr>
        <w:rPr>
          <w:rFonts w:eastAsiaTheme="minorEastAsia"/>
          <w:lang w:eastAsia="ko-KR"/>
        </w:rPr>
      </w:pPr>
      <w:r>
        <w:rPr>
          <w:rFonts w:eastAsiaTheme="minorEastAsia"/>
          <w:lang w:eastAsia="ko-KR"/>
        </w:rPr>
        <w:t>A</w:t>
      </w:r>
      <w:r>
        <w:rPr>
          <w:rFonts w:eastAsiaTheme="minorEastAsia" w:hint="eastAsia"/>
          <w:lang w:eastAsia="ko-KR"/>
        </w:rPr>
        <w:t xml:space="preserve">t </w:t>
      </w:r>
      <w:r>
        <w:rPr>
          <w:rFonts w:eastAsiaTheme="minorEastAsia"/>
          <w:lang w:eastAsia="ko-KR"/>
        </w:rPr>
        <w:t>first glance, the reusing CP protocol stack for carrying new protocol</w:t>
      </w:r>
      <w:r w:rsidR="00A82C6D">
        <w:rPr>
          <w:rFonts w:eastAsiaTheme="minorEastAsia"/>
          <w:lang w:eastAsia="ko-KR"/>
        </w:rPr>
        <w:t xml:space="preserve"> data</w:t>
      </w:r>
      <w:r>
        <w:rPr>
          <w:rFonts w:eastAsiaTheme="minorEastAsia"/>
          <w:lang w:eastAsia="ko-KR"/>
        </w:rPr>
        <w:t xml:space="preserve"> has the benefit of having some level of security protection. In case of using PC5-S</w:t>
      </w:r>
      <w:r w:rsidR="00A82C6D">
        <w:rPr>
          <w:rFonts w:eastAsiaTheme="minorEastAsia"/>
          <w:lang w:eastAsia="ko-KR"/>
        </w:rPr>
        <w:t xml:space="preserve"> or PC5-RRC</w:t>
      </w:r>
      <w:r>
        <w:rPr>
          <w:rFonts w:eastAsiaTheme="minorEastAsia"/>
          <w:lang w:eastAsia="ko-KR"/>
        </w:rPr>
        <w:t xml:space="preserve">, </w:t>
      </w:r>
      <w:r w:rsidR="00A82C6D">
        <w:rPr>
          <w:rFonts w:eastAsiaTheme="minorEastAsia"/>
          <w:lang w:eastAsia="ko-KR"/>
        </w:rPr>
        <w:t xml:space="preserve">the </w:t>
      </w:r>
      <w:r>
        <w:rPr>
          <w:rFonts w:eastAsiaTheme="minorEastAsia"/>
          <w:lang w:eastAsia="ko-KR"/>
        </w:rPr>
        <w:t xml:space="preserve">security protection is done </w:t>
      </w:r>
      <w:r w:rsidR="00A82C6D">
        <w:rPr>
          <w:rFonts w:eastAsiaTheme="minorEastAsia"/>
          <w:lang w:eastAsia="ko-KR"/>
        </w:rPr>
        <w:t>by underlying PDCP based on upper layer’s configuration. However, using UP stack needs additional effort to guarantee the security level. In the contents perspective, alts of using PC5-S/PC5-D needs the SA2’s involvement to be confirmed</w:t>
      </w:r>
      <w:r w:rsidR="008612E3">
        <w:rPr>
          <w:rFonts w:eastAsiaTheme="minorEastAsia"/>
          <w:lang w:eastAsia="ko-KR"/>
        </w:rPr>
        <w:t xml:space="preserve"> since those layer are in SA2 remit</w:t>
      </w:r>
      <w:r w:rsidR="00A82C6D">
        <w:rPr>
          <w:rFonts w:eastAsiaTheme="minorEastAsia"/>
          <w:lang w:eastAsia="ko-KR"/>
        </w:rPr>
        <w:t xml:space="preserve">. </w:t>
      </w:r>
      <w:r w:rsidR="008612E3">
        <w:rPr>
          <w:rFonts w:eastAsiaTheme="minorEastAsia"/>
          <w:lang w:eastAsia="ko-KR"/>
        </w:rPr>
        <w:t>Meanwhile</w:t>
      </w:r>
      <w:r w:rsidR="00A82C6D">
        <w:rPr>
          <w:rFonts w:eastAsiaTheme="minorEastAsia"/>
          <w:lang w:eastAsia="ko-KR"/>
        </w:rPr>
        <w:t xml:space="preserve"> PC5-RRC is used mainly for radio resource control between two UEs via unicast. Therefore, if the new protocol message is agreed also to be used for </w:t>
      </w:r>
      <w:proofErr w:type="spellStart"/>
      <w:r w:rsidR="00A82C6D">
        <w:rPr>
          <w:rFonts w:eastAsiaTheme="minorEastAsia"/>
          <w:lang w:eastAsia="ko-KR"/>
        </w:rPr>
        <w:t>groupcast</w:t>
      </w:r>
      <w:proofErr w:type="spellEnd"/>
      <w:r w:rsidR="00A82C6D">
        <w:rPr>
          <w:rFonts w:eastAsiaTheme="minorEastAsia"/>
          <w:lang w:eastAsia="ko-KR"/>
        </w:rPr>
        <w:t xml:space="preserve">, then there should be discussion on how the </w:t>
      </w:r>
      <w:proofErr w:type="spellStart"/>
      <w:r w:rsidR="00A82C6D">
        <w:rPr>
          <w:rFonts w:eastAsiaTheme="minorEastAsia"/>
          <w:lang w:eastAsia="ko-KR"/>
        </w:rPr>
        <w:t>groupcast</w:t>
      </w:r>
      <w:proofErr w:type="spellEnd"/>
      <w:r w:rsidR="00A82C6D">
        <w:rPr>
          <w:rFonts w:eastAsiaTheme="minorEastAsia"/>
          <w:lang w:eastAsia="ko-KR"/>
        </w:rPr>
        <w:t xml:space="preserve"> can be realized </w:t>
      </w:r>
      <w:r w:rsidR="0094125F">
        <w:rPr>
          <w:rFonts w:eastAsiaTheme="minorEastAsia"/>
          <w:lang w:eastAsia="ko-KR"/>
        </w:rPr>
        <w:t xml:space="preserve">with PC5-RRC. Moreover if using UP stack, then SDPA can be considered. If SDAP entity is involved, there should be a </w:t>
      </w:r>
      <w:proofErr w:type="spellStart"/>
      <w:r w:rsidR="0094125F">
        <w:rPr>
          <w:rFonts w:eastAsiaTheme="minorEastAsia"/>
          <w:lang w:eastAsia="ko-KR"/>
        </w:rPr>
        <w:t>QoS</w:t>
      </w:r>
      <w:proofErr w:type="spellEnd"/>
      <w:r w:rsidR="0094125F">
        <w:rPr>
          <w:rFonts w:eastAsiaTheme="minorEastAsia"/>
          <w:lang w:eastAsia="ko-KR"/>
        </w:rPr>
        <w:t xml:space="preserve"> flow mapping between this new protocol data and DRB. The thing is there is no information </w:t>
      </w:r>
      <w:r w:rsidR="008612E3">
        <w:rPr>
          <w:rFonts w:eastAsiaTheme="minorEastAsia"/>
          <w:lang w:eastAsia="ko-KR"/>
        </w:rPr>
        <w:t xml:space="preserve">of </w:t>
      </w:r>
      <w:proofErr w:type="spellStart"/>
      <w:r w:rsidR="008612E3">
        <w:rPr>
          <w:rFonts w:eastAsiaTheme="minorEastAsia"/>
          <w:lang w:eastAsia="ko-KR"/>
        </w:rPr>
        <w:t>QoS</w:t>
      </w:r>
      <w:proofErr w:type="spellEnd"/>
      <w:r w:rsidR="008612E3">
        <w:rPr>
          <w:rFonts w:eastAsiaTheme="minorEastAsia"/>
          <w:lang w:eastAsia="ko-KR"/>
        </w:rPr>
        <w:t xml:space="preserve"> flow handling </w:t>
      </w:r>
      <w:r w:rsidR="0094125F">
        <w:rPr>
          <w:rFonts w:eastAsiaTheme="minorEastAsia"/>
          <w:lang w:eastAsia="ko-KR"/>
        </w:rPr>
        <w:t>on this new protocol data since that information is from CN, and out-of-coverage scenario has no connection with core network.</w:t>
      </w:r>
    </w:p>
    <w:p w14:paraId="3DD31F4B" w14:textId="131ECF19" w:rsidR="0094125F" w:rsidRPr="00065EB1" w:rsidRDefault="0094125F" w:rsidP="005D4E72">
      <w:pPr>
        <w:rPr>
          <w:rFonts w:eastAsiaTheme="minorEastAsia"/>
          <w:b/>
          <w:lang w:eastAsia="ko-KR"/>
        </w:rPr>
      </w:pPr>
      <w:r w:rsidRPr="00065EB1">
        <w:rPr>
          <w:rFonts w:eastAsiaTheme="minorEastAsia"/>
          <w:b/>
          <w:lang w:eastAsia="ko-KR"/>
        </w:rPr>
        <w:t xml:space="preserve">Proposal </w:t>
      </w:r>
      <w:r w:rsidR="00E62675">
        <w:rPr>
          <w:rFonts w:eastAsiaTheme="minorEastAsia"/>
          <w:b/>
          <w:lang w:eastAsia="ko-KR"/>
        </w:rPr>
        <w:t xml:space="preserve">5. </w:t>
      </w:r>
      <w:r w:rsidRPr="00065EB1">
        <w:rPr>
          <w:rFonts w:eastAsiaTheme="minorEastAsia"/>
          <w:b/>
          <w:lang w:eastAsia="ko-KR"/>
        </w:rPr>
        <w:t xml:space="preserve">RAN2 discuss and determine the protocol architecture to be used among UEs in out-of-coverage scenario w.r.t. </w:t>
      </w:r>
    </w:p>
    <w:p w14:paraId="6630FF20" w14:textId="77777777" w:rsidR="0094125F" w:rsidRPr="00065EB1" w:rsidRDefault="0094125F" w:rsidP="0094125F">
      <w:pPr>
        <w:pStyle w:val="a6"/>
        <w:numPr>
          <w:ilvl w:val="0"/>
          <w:numId w:val="40"/>
        </w:numPr>
        <w:ind w:firstLineChars="0"/>
        <w:rPr>
          <w:rFonts w:eastAsiaTheme="minorEastAsia"/>
          <w:b/>
          <w:lang w:eastAsia="ko-KR"/>
        </w:rPr>
      </w:pPr>
      <w:r w:rsidRPr="00065EB1">
        <w:rPr>
          <w:rFonts w:eastAsiaTheme="minorEastAsia"/>
          <w:b/>
          <w:lang w:eastAsia="ko-KR"/>
        </w:rPr>
        <w:t>Security level required</w:t>
      </w:r>
    </w:p>
    <w:p w14:paraId="67A26617" w14:textId="77777777" w:rsidR="0094125F" w:rsidRPr="00065EB1" w:rsidRDefault="0094125F" w:rsidP="0094125F">
      <w:pPr>
        <w:pStyle w:val="a6"/>
        <w:numPr>
          <w:ilvl w:val="0"/>
          <w:numId w:val="40"/>
        </w:numPr>
        <w:ind w:firstLineChars="0"/>
        <w:rPr>
          <w:rFonts w:eastAsiaTheme="minorEastAsia"/>
          <w:b/>
          <w:lang w:eastAsia="ko-KR"/>
        </w:rPr>
      </w:pPr>
      <w:r w:rsidRPr="00065EB1">
        <w:rPr>
          <w:rFonts w:eastAsiaTheme="minorEastAsia"/>
          <w:b/>
          <w:lang w:eastAsia="ko-KR"/>
        </w:rPr>
        <w:lastRenderedPageBreak/>
        <w:t>Message characteristics, i.e., user plane data or control plane data</w:t>
      </w:r>
    </w:p>
    <w:p w14:paraId="6B1BB3D6" w14:textId="77777777" w:rsidR="0094125F" w:rsidRPr="00065EB1" w:rsidRDefault="0094125F" w:rsidP="0094125F">
      <w:pPr>
        <w:pStyle w:val="a6"/>
        <w:numPr>
          <w:ilvl w:val="0"/>
          <w:numId w:val="40"/>
        </w:numPr>
        <w:ind w:firstLineChars="0"/>
        <w:rPr>
          <w:rFonts w:eastAsiaTheme="minorEastAsia"/>
          <w:b/>
          <w:lang w:eastAsia="ko-KR"/>
        </w:rPr>
      </w:pPr>
      <w:r w:rsidRPr="00065EB1">
        <w:rPr>
          <w:rFonts w:eastAsiaTheme="minorEastAsia"/>
          <w:b/>
          <w:lang w:eastAsia="ko-KR"/>
        </w:rPr>
        <w:t xml:space="preserve">Allowed cast type for </w:t>
      </w:r>
      <w:proofErr w:type="spellStart"/>
      <w:r w:rsidRPr="00065EB1">
        <w:rPr>
          <w:rFonts w:eastAsiaTheme="minorEastAsia"/>
          <w:b/>
          <w:lang w:eastAsia="ko-KR"/>
        </w:rPr>
        <w:t>sidelink</w:t>
      </w:r>
      <w:proofErr w:type="spellEnd"/>
      <w:r w:rsidRPr="00065EB1">
        <w:rPr>
          <w:rFonts w:eastAsiaTheme="minorEastAsia"/>
          <w:b/>
          <w:lang w:eastAsia="ko-KR"/>
        </w:rPr>
        <w:t xml:space="preserve"> positioning</w:t>
      </w:r>
    </w:p>
    <w:p w14:paraId="5F61C325" w14:textId="77777777" w:rsidR="0094125F" w:rsidRPr="00065EB1" w:rsidRDefault="0094125F" w:rsidP="0094125F">
      <w:pPr>
        <w:pStyle w:val="a6"/>
        <w:numPr>
          <w:ilvl w:val="0"/>
          <w:numId w:val="40"/>
        </w:numPr>
        <w:ind w:firstLineChars="0"/>
        <w:rPr>
          <w:rFonts w:eastAsiaTheme="minorEastAsia"/>
          <w:b/>
          <w:lang w:eastAsia="ko-KR"/>
        </w:rPr>
      </w:pPr>
      <w:r w:rsidRPr="00065EB1">
        <w:rPr>
          <w:rFonts w:eastAsiaTheme="minorEastAsia"/>
          <w:b/>
          <w:lang w:eastAsia="ko-KR"/>
        </w:rPr>
        <w:t xml:space="preserve">Possibility of </w:t>
      </w:r>
      <w:proofErr w:type="spellStart"/>
      <w:r w:rsidRPr="00065EB1">
        <w:rPr>
          <w:rFonts w:eastAsiaTheme="minorEastAsia"/>
          <w:b/>
          <w:lang w:eastAsia="ko-KR"/>
        </w:rPr>
        <w:t>QoS</w:t>
      </w:r>
      <w:proofErr w:type="spellEnd"/>
      <w:r w:rsidRPr="00065EB1">
        <w:rPr>
          <w:rFonts w:eastAsiaTheme="minorEastAsia"/>
          <w:b/>
          <w:lang w:eastAsia="ko-KR"/>
        </w:rPr>
        <w:t xml:space="preserve"> flow mapping</w:t>
      </w:r>
    </w:p>
    <w:p w14:paraId="6A8612A7" w14:textId="77777777" w:rsidR="005D4E72" w:rsidRDefault="005D4E72" w:rsidP="00B2129D">
      <w:pPr>
        <w:rPr>
          <w:rFonts w:eastAsiaTheme="minorEastAsia"/>
          <w:lang w:eastAsia="ko-KR"/>
        </w:rPr>
      </w:pPr>
    </w:p>
    <w:p w14:paraId="3585EF94" w14:textId="77777777" w:rsidR="00AE762B" w:rsidRPr="00A81CC4" w:rsidRDefault="00AE762B" w:rsidP="00DB528F">
      <w:pPr>
        <w:rPr>
          <w:rFonts w:eastAsiaTheme="minorEastAsia"/>
          <w:lang w:eastAsia="ko-KR"/>
        </w:rPr>
      </w:pPr>
    </w:p>
    <w:bookmarkEnd w:id="2"/>
    <w:bookmarkEnd w:id="3"/>
    <w:p w14:paraId="6E44DB6D" w14:textId="77777777" w:rsidR="00463669" w:rsidRDefault="00463669" w:rsidP="00463669">
      <w:pPr>
        <w:pStyle w:val="1"/>
        <w:rPr>
          <w:rFonts w:eastAsia="SimSun"/>
          <w:sz w:val="32"/>
          <w:lang w:eastAsia="zh-CN"/>
        </w:rPr>
      </w:pPr>
      <w:r>
        <w:rPr>
          <w:rFonts w:eastAsia="SimSun"/>
          <w:sz w:val="32"/>
          <w:lang w:eastAsia="zh-CN"/>
        </w:rPr>
        <w:t>Conclusion</w:t>
      </w:r>
    </w:p>
    <w:p w14:paraId="62A2DC8E" w14:textId="77777777"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14:paraId="7EF991E4" w14:textId="77777777" w:rsidR="00190644" w:rsidRPr="00CC2DC3" w:rsidRDefault="00190644" w:rsidP="00190644">
      <w:pPr>
        <w:rPr>
          <w:i/>
        </w:rPr>
      </w:pPr>
      <w:r w:rsidRPr="00CC2DC3">
        <w:rPr>
          <w:i/>
        </w:rPr>
        <w:t xml:space="preserve">Observation 1. To reuse LMF as a main control entity for </w:t>
      </w:r>
      <w:proofErr w:type="spellStart"/>
      <w:r w:rsidRPr="00CC2DC3">
        <w:rPr>
          <w:i/>
        </w:rPr>
        <w:t>sidelink</w:t>
      </w:r>
      <w:proofErr w:type="spellEnd"/>
      <w:r w:rsidRPr="00CC2DC3">
        <w:rPr>
          <w:i/>
        </w:rPr>
        <w:t xml:space="preserve"> positioning is highly probable in hybrid of PC5 and </w:t>
      </w:r>
      <w:proofErr w:type="spellStart"/>
      <w:r w:rsidRPr="00CC2DC3">
        <w:rPr>
          <w:i/>
        </w:rPr>
        <w:t>Uu</w:t>
      </w:r>
      <w:proofErr w:type="spellEnd"/>
      <w:r w:rsidRPr="00CC2DC3">
        <w:rPr>
          <w:i/>
        </w:rPr>
        <w:t xml:space="preserve"> case</w:t>
      </w:r>
      <w:r>
        <w:rPr>
          <w:i/>
        </w:rPr>
        <w:t xml:space="preserve"> and </w:t>
      </w:r>
      <w:proofErr w:type="spellStart"/>
      <w:r>
        <w:rPr>
          <w:i/>
        </w:rPr>
        <w:t>Uu</w:t>
      </w:r>
      <w:proofErr w:type="spellEnd"/>
      <w:r>
        <w:rPr>
          <w:i/>
        </w:rPr>
        <w:t xml:space="preserve"> only case</w:t>
      </w:r>
      <w:r w:rsidRPr="00CC2DC3">
        <w:rPr>
          <w:i/>
        </w:rPr>
        <w:t xml:space="preserve">, i.e., in-coverage and partial coverage scenario. </w:t>
      </w:r>
    </w:p>
    <w:p w14:paraId="475EE405" w14:textId="77777777" w:rsidR="00190644" w:rsidRPr="00BF795A" w:rsidRDefault="00190644" w:rsidP="00190644">
      <w:pPr>
        <w:rPr>
          <w:i/>
        </w:rPr>
      </w:pPr>
      <w:r w:rsidRPr="00BF795A">
        <w:rPr>
          <w:i/>
        </w:rPr>
        <w:t xml:space="preserve">Observation 2. There is no LMF connected to any UEs involved in </w:t>
      </w:r>
      <w:r>
        <w:rPr>
          <w:i/>
        </w:rPr>
        <w:t>out-of-coverage</w:t>
      </w:r>
      <w:r w:rsidRPr="00BF795A">
        <w:rPr>
          <w:i/>
        </w:rPr>
        <w:t xml:space="preserve"> scenario for </w:t>
      </w:r>
      <w:proofErr w:type="spellStart"/>
      <w:r w:rsidRPr="00BF795A">
        <w:rPr>
          <w:i/>
        </w:rPr>
        <w:t>sidelink</w:t>
      </w:r>
      <w:proofErr w:type="spellEnd"/>
      <w:r w:rsidRPr="00BF795A">
        <w:rPr>
          <w:i/>
        </w:rPr>
        <w:t xml:space="preserve"> positioning. </w:t>
      </w:r>
    </w:p>
    <w:p w14:paraId="1E5E67F7" w14:textId="77777777" w:rsidR="00190644" w:rsidRPr="00EB033A" w:rsidRDefault="00190644" w:rsidP="00190644">
      <w:pPr>
        <w:rPr>
          <w:b/>
        </w:rPr>
      </w:pPr>
      <w:r w:rsidRPr="00EB033A">
        <w:rPr>
          <w:b/>
        </w:rPr>
        <w:t xml:space="preserve">Proposal 1. </w:t>
      </w:r>
      <w:r w:rsidRPr="00EB033A">
        <w:rPr>
          <w:rFonts w:hint="eastAsia"/>
          <w:b/>
        </w:rPr>
        <w:t>RAN2</w:t>
      </w:r>
      <w:r w:rsidRPr="00EB033A">
        <w:rPr>
          <w:b/>
        </w:rPr>
        <w:t xml:space="preserve"> agree that there is no connection with LMF in any of involved UEs in </w:t>
      </w:r>
      <w:proofErr w:type="spellStart"/>
      <w:r w:rsidRPr="00EB033A">
        <w:rPr>
          <w:b/>
        </w:rPr>
        <w:t>sidelink</w:t>
      </w:r>
      <w:proofErr w:type="spellEnd"/>
      <w:r w:rsidRPr="00EB033A">
        <w:rPr>
          <w:b/>
        </w:rPr>
        <w:t xml:space="preserve"> positioning</w:t>
      </w:r>
      <w:r>
        <w:rPr>
          <w:b/>
        </w:rPr>
        <w:t xml:space="preserve"> in OOC</w:t>
      </w:r>
      <w:r w:rsidRPr="00EB033A">
        <w:rPr>
          <w:b/>
        </w:rPr>
        <w:t xml:space="preserve">. </w:t>
      </w:r>
    </w:p>
    <w:p w14:paraId="26C72189" w14:textId="77777777" w:rsidR="00190644" w:rsidRPr="00EB033A" w:rsidRDefault="00190644" w:rsidP="00190644">
      <w:pPr>
        <w:rPr>
          <w:b/>
        </w:rPr>
      </w:pPr>
      <w:r w:rsidRPr="00EB033A">
        <w:rPr>
          <w:rFonts w:hint="eastAsia"/>
          <w:b/>
        </w:rPr>
        <w:t xml:space="preserve">Proposal 2. RAN2 agree that there is </w:t>
      </w:r>
      <w:r w:rsidRPr="00EB033A">
        <w:rPr>
          <w:b/>
        </w:rPr>
        <w:t xml:space="preserve">a </w:t>
      </w:r>
      <w:r w:rsidRPr="00EB033A">
        <w:rPr>
          <w:rFonts w:hint="eastAsia"/>
          <w:b/>
        </w:rPr>
        <w:t xml:space="preserve">location server or equivalent entity in any of involved UEs </w:t>
      </w:r>
      <w:r w:rsidRPr="00EB033A">
        <w:rPr>
          <w:b/>
        </w:rPr>
        <w:t xml:space="preserve">in </w:t>
      </w:r>
      <w:proofErr w:type="spellStart"/>
      <w:r w:rsidRPr="00EB033A">
        <w:rPr>
          <w:b/>
        </w:rPr>
        <w:t>sidelink</w:t>
      </w:r>
      <w:proofErr w:type="spellEnd"/>
      <w:r w:rsidRPr="00EB033A">
        <w:rPr>
          <w:b/>
        </w:rPr>
        <w:t xml:space="preserve"> positioning out-of-coverage scenario.</w:t>
      </w:r>
    </w:p>
    <w:p w14:paraId="405E3E17" w14:textId="77777777" w:rsidR="00190644" w:rsidRPr="00630427" w:rsidRDefault="00190644" w:rsidP="00190644">
      <w:pPr>
        <w:rPr>
          <w:b/>
        </w:rPr>
      </w:pPr>
      <w:r w:rsidRPr="00630427">
        <w:rPr>
          <w:b/>
        </w:rPr>
        <w:t>Proposal 3. RAN2 adopt the terminology and architecture regarding UE with location server role in the out of coverage scenario</w:t>
      </w:r>
      <w:r>
        <w:rPr>
          <w:b/>
        </w:rPr>
        <w:t xml:space="preserve"> from SA2</w:t>
      </w:r>
      <w:r w:rsidRPr="00630427">
        <w:rPr>
          <w:b/>
        </w:rPr>
        <w:t>.</w:t>
      </w:r>
    </w:p>
    <w:p w14:paraId="7A80D078" w14:textId="77777777" w:rsidR="00190644" w:rsidRPr="00DE46D6" w:rsidRDefault="00190644" w:rsidP="00190644">
      <w:pPr>
        <w:rPr>
          <w:i/>
        </w:rPr>
      </w:pPr>
      <w:r w:rsidRPr="00DE46D6">
        <w:rPr>
          <w:i/>
        </w:rPr>
        <w:t xml:space="preserve">Observation 3. There is no chance that packets carried over PC5 for </w:t>
      </w:r>
      <w:proofErr w:type="spellStart"/>
      <w:r w:rsidRPr="00DE46D6">
        <w:rPr>
          <w:i/>
        </w:rPr>
        <w:t>sidelink</w:t>
      </w:r>
      <w:proofErr w:type="spellEnd"/>
      <w:r w:rsidRPr="00DE46D6">
        <w:rPr>
          <w:i/>
        </w:rPr>
        <w:t xml:space="preserve"> positioning out-of-coverage scenario are transferred to LMF and AMF in the core network.</w:t>
      </w:r>
    </w:p>
    <w:p w14:paraId="3ACA7CD0" w14:textId="77777777" w:rsidR="00190644" w:rsidRPr="00C15C10" w:rsidRDefault="00190644" w:rsidP="00190644">
      <w:pPr>
        <w:rPr>
          <w:b/>
        </w:rPr>
      </w:pPr>
      <w:r w:rsidRPr="00C15C10">
        <w:rPr>
          <w:b/>
        </w:rPr>
        <w:t xml:space="preserve">Proposal </w:t>
      </w:r>
      <w:r>
        <w:rPr>
          <w:b/>
        </w:rPr>
        <w:t>4</w:t>
      </w:r>
      <w:r w:rsidRPr="00C15C10">
        <w:rPr>
          <w:b/>
        </w:rPr>
        <w:t xml:space="preserve">. RAN2 discuss and agree that for out-of-coverage scenario, protocol for </w:t>
      </w:r>
      <w:proofErr w:type="spellStart"/>
      <w:r w:rsidRPr="00C15C10">
        <w:rPr>
          <w:b/>
        </w:rPr>
        <w:t>sidelink</w:t>
      </w:r>
      <w:proofErr w:type="spellEnd"/>
      <w:r w:rsidRPr="00C15C10">
        <w:rPr>
          <w:b/>
        </w:rPr>
        <w:t xml:space="preserve"> positioning would have its own protocol architecture which is different with LPP</w:t>
      </w:r>
      <w:r>
        <w:rPr>
          <w:b/>
        </w:rPr>
        <w:t>’s protocol architecture</w:t>
      </w:r>
      <w:r w:rsidRPr="00C15C10">
        <w:rPr>
          <w:b/>
        </w:rPr>
        <w:t>, i.e., not reuse LPP</w:t>
      </w:r>
      <w:r>
        <w:rPr>
          <w:b/>
        </w:rPr>
        <w:t xml:space="preserve"> for carrying SLPP/RSPP message</w:t>
      </w:r>
      <w:r w:rsidRPr="00C15C10">
        <w:rPr>
          <w:b/>
        </w:rPr>
        <w:t>.</w:t>
      </w:r>
    </w:p>
    <w:p w14:paraId="0522FCBA" w14:textId="77777777" w:rsidR="00190644" w:rsidRPr="00065EB1" w:rsidRDefault="00190644" w:rsidP="00190644">
      <w:pPr>
        <w:rPr>
          <w:rFonts w:eastAsiaTheme="minorEastAsia"/>
          <w:b/>
          <w:lang w:eastAsia="ko-KR"/>
        </w:rPr>
      </w:pPr>
      <w:r w:rsidRPr="00065EB1">
        <w:rPr>
          <w:rFonts w:eastAsiaTheme="minorEastAsia"/>
          <w:b/>
          <w:lang w:eastAsia="ko-KR"/>
        </w:rPr>
        <w:t xml:space="preserve">Proposal </w:t>
      </w:r>
      <w:r>
        <w:rPr>
          <w:rFonts w:eastAsiaTheme="minorEastAsia"/>
          <w:b/>
          <w:lang w:eastAsia="ko-KR"/>
        </w:rPr>
        <w:t xml:space="preserve">5. </w:t>
      </w:r>
      <w:r w:rsidRPr="00065EB1">
        <w:rPr>
          <w:rFonts w:eastAsiaTheme="minorEastAsia"/>
          <w:b/>
          <w:lang w:eastAsia="ko-KR"/>
        </w:rPr>
        <w:t xml:space="preserve">RAN2 discuss and determine the protocol architecture to be used among UEs in out-of-coverage scenario w.r.t. </w:t>
      </w:r>
    </w:p>
    <w:p w14:paraId="2A4611C9" w14:textId="77777777" w:rsidR="00190644" w:rsidRPr="00065EB1" w:rsidRDefault="00190644" w:rsidP="00190644">
      <w:pPr>
        <w:pStyle w:val="a6"/>
        <w:numPr>
          <w:ilvl w:val="0"/>
          <w:numId w:val="40"/>
        </w:numPr>
        <w:ind w:firstLineChars="0"/>
        <w:rPr>
          <w:rFonts w:eastAsiaTheme="minorEastAsia"/>
          <w:b/>
          <w:lang w:eastAsia="ko-KR"/>
        </w:rPr>
      </w:pPr>
      <w:r w:rsidRPr="00065EB1">
        <w:rPr>
          <w:rFonts w:eastAsiaTheme="minorEastAsia"/>
          <w:b/>
          <w:lang w:eastAsia="ko-KR"/>
        </w:rPr>
        <w:t>Security level required</w:t>
      </w:r>
    </w:p>
    <w:p w14:paraId="5D2517EC" w14:textId="77777777" w:rsidR="00190644" w:rsidRPr="00065EB1" w:rsidRDefault="00190644" w:rsidP="00190644">
      <w:pPr>
        <w:pStyle w:val="a6"/>
        <w:numPr>
          <w:ilvl w:val="0"/>
          <w:numId w:val="40"/>
        </w:numPr>
        <w:ind w:firstLineChars="0"/>
        <w:rPr>
          <w:rFonts w:eastAsiaTheme="minorEastAsia"/>
          <w:b/>
          <w:lang w:eastAsia="ko-KR"/>
        </w:rPr>
      </w:pPr>
      <w:r w:rsidRPr="00065EB1">
        <w:rPr>
          <w:rFonts w:eastAsiaTheme="minorEastAsia"/>
          <w:b/>
          <w:lang w:eastAsia="ko-KR"/>
        </w:rPr>
        <w:t>Message characteristics, i.e., user plane data or control plane data</w:t>
      </w:r>
    </w:p>
    <w:p w14:paraId="731392A5" w14:textId="77777777" w:rsidR="00190644" w:rsidRPr="00065EB1" w:rsidRDefault="00190644" w:rsidP="00190644">
      <w:pPr>
        <w:pStyle w:val="a6"/>
        <w:numPr>
          <w:ilvl w:val="0"/>
          <w:numId w:val="40"/>
        </w:numPr>
        <w:ind w:firstLineChars="0"/>
        <w:rPr>
          <w:rFonts w:eastAsiaTheme="minorEastAsia"/>
          <w:b/>
          <w:lang w:eastAsia="ko-KR"/>
        </w:rPr>
      </w:pPr>
      <w:r w:rsidRPr="00065EB1">
        <w:rPr>
          <w:rFonts w:eastAsiaTheme="minorEastAsia"/>
          <w:b/>
          <w:lang w:eastAsia="ko-KR"/>
        </w:rPr>
        <w:t xml:space="preserve">Allowed cast type for </w:t>
      </w:r>
      <w:proofErr w:type="spellStart"/>
      <w:r w:rsidRPr="00065EB1">
        <w:rPr>
          <w:rFonts w:eastAsiaTheme="minorEastAsia"/>
          <w:b/>
          <w:lang w:eastAsia="ko-KR"/>
        </w:rPr>
        <w:t>sidelink</w:t>
      </w:r>
      <w:proofErr w:type="spellEnd"/>
      <w:r w:rsidRPr="00065EB1">
        <w:rPr>
          <w:rFonts w:eastAsiaTheme="minorEastAsia"/>
          <w:b/>
          <w:lang w:eastAsia="ko-KR"/>
        </w:rPr>
        <w:t xml:space="preserve"> positioning</w:t>
      </w:r>
    </w:p>
    <w:p w14:paraId="50EDC2F2" w14:textId="77777777" w:rsidR="00190644" w:rsidRPr="00065EB1" w:rsidRDefault="00190644" w:rsidP="00190644">
      <w:pPr>
        <w:pStyle w:val="a6"/>
        <w:numPr>
          <w:ilvl w:val="0"/>
          <w:numId w:val="40"/>
        </w:numPr>
        <w:ind w:firstLineChars="0"/>
        <w:rPr>
          <w:rFonts w:eastAsiaTheme="minorEastAsia"/>
          <w:b/>
          <w:lang w:eastAsia="ko-KR"/>
        </w:rPr>
      </w:pPr>
      <w:r w:rsidRPr="00065EB1">
        <w:rPr>
          <w:rFonts w:eastAsiaTheme="minorEastAsia"/>
          <w:b/>
          <w:lang w:eastAsia="ko-KR"/>
        </w:rPr>
        <w:t xml:space="preserve">Possibility of </w:t>
      </w:r>
      <w:proofErr w:type="spellStart"/>
      <w:r w:rsidRPr="00065EB1">
        <w:rPr>
          <w:rFonts w:eastAsiaTheme="minorEastAsia"/>
          <w:b/>
          <w:lang w:eastAsia="ko-KR"/>
        </w:rPr>
        <w:t>QoS</w:t>
      </w:r>
      <w:proofErr w:type="spellEnd"/>
      <w:r w:rsidRPr="00065EB1">
        <w:rPr>
          <w:rFonts w:eastAsiaTheme="minorEastAsia"/>
          <w:b/>
          <w:lang w:eastAsia="ko-KR"/>
        </w:rPr>
        <w:t xml:space="preserve"> flow mapping</w:t>
      </w:r>
    </w:p>
    <w:p w14:paraId="52FBCE46" w14:textId="77777777" w:rsidR="00AE762B" w:rsidRDefault="00AE762B" w:rsidP="00AE762B">
      <w:pPr>
        <w:rPr>
          <w:b/>
          <w:bCs/>
        </w:rPr>
      </w:pPr>
    </w:p>
    <w:p w14:paraId="212547B8" w14:textId="77777777" w:rsidR="00463669" w:rsidRDefault="00463669" w:rsidP="00463669">
      <w:pPr>
        <w:pStyle w:val="1"/>
        <w:rPr>
          <w:lang w:eastAsia="zh-CN"/>
        </w:rPr>
      </w:pPr>
      <w:r>
        <w:t>References</w:t>
      </w:r>
    </w:p>
    <w:p w14:paraId="2E3D3416" w14:textId="68745F35" w:rsidR="009904E6" w:rsidRPr="002050D8" w:rsidRDefault="008F4865" w:rsidP="002050D8">
      <w:r w:rsidRPr="008F4865">
        <w:rPr>
          <w:rFonts w:eastAsiaTheme="minorEastAsia"/>
          <w:lang w:eastAsia="ko-KR"/>
        </w:rPr>
        <w:t xml:space="preserve">[1] </w:t>
      </w:r>
      <w:r w:rsidRPr="008F4865">
        <w:t>3GPP TR 23.700</w:t>
      </w:r>
      <w:r w:rsidRPr="008F4865">
        <w:noBreakHyphen/>
        <w:t xml:space="preserve">86: "Study on Architecture Enhancement to support Ranging based services and </w:t>
      </w:r>
      <w:proofErr w:type="spellStart"/>
      <w:r w:rsidRPr="008F4865">
        <w:t>sidelink</w:t>
      </w:r>
      <w:proofErr w:type="spellEnd"/>
      <w:r w:rsidRPr="008F4865">
        <w:t xml:space="preserve"> positioning".</w:t>
      </w:r>
    </w:p>
    <w:sectPr w:rsidR="009904E6" w:rsidRPr="002050D8" w:rsidSect="00AE762B">
      <w:headerReference w:type="default" r:id="rId7"/>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36AC9" w14:textId="77777777" w:rsidR="00DE7432" w:rsidRDefault="00DE7432">
      <w:pPr>
        <w:spacing w:after="0"/>
      </w:pPr>
      <w:r>
        <w:separator/>
      </w:r>
    </w:p>
  </w:endnote>
  <w:endnote w:type="continuationSeparator" w:id="0">
    <w:p w14:paraId="745440E5" w14:textId="77777777" w:rsidR="00DE7432" w:rsidRDefault="00DE7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C1257" w14:textId="77777777" w:rsidR="00DE7432" w:rsidRDefault="00DE7432">
      <w:pPr>
        <w:spacing w:after="0"/>
      </w:pPr>
      <w:r>
        <w:separator/>
      </w:r>
    </w:p>
  </w:footnote>
  <w:footnote w:type="continuationSeparator" w:id="0">
    <w:p w14:paraId="6BA4CBE9" w14:textId="77777777" w:rsidR="00DE7432" w:rsidRDefault="00DE74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C435"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66A3D"/>
    <w:multiLevelType w:val="hybridMultilevel"/>
    <w:tmpl w:val="C5D892DC"/>
    <w:lvl w:ilvl="0" w:tplc="6E50622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9D6680"/>
    <w:multiLevelType w:val="hybridMultilevel"/>
    <w:tmpl w:val="A56A7C68"/>
    <w:lvl w:ilvl="0" w:tplc="876E1234">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8"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7"/>
  </w:num>
  <w:num w:numId="3">
    <w:abstractNumId w:val="9"/>
  </w:num>
  <w:num w:numId="4">
    <w:abstractNumId w:val="2"/>
  </w:num>
  <w:num w:numId="5">
    <w:abstractNumId w:val="28"/>
  </w:num>
  <w:num w:numId="6">
    <w:abstractNumId w:val="14"/>
  </w:num>
  <w:num w:numId="7">
    <w:abstractNumId w:val="5"/>
  </w:num>
  <w:num w:numId="8">
    <w:abstractNumId w:val="18"/>
  </w:num>
  <w:num w:numId="9">
    <w:abstractNumId w:val="23"/>
  </w:num>
  <w:num w:numId="10">
    <w:abstractNumId w:val="5"/>
  </w:num>
  <w:num w:numId="11">
    <w:abstractNumId w:val="16"/>
  </w:num>
  <w:num w:numId="12">
    <w:abstractNumId w:val="11"/>
  </w:num>
  <w:num w:numId="13">
    <w:abstractNumId w:val="29"/>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1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9"/>
  </w:num>
  <w:num w:numId="23">
    <w:abstractNumId w:val="0"/>
  </w:num>
  <w:num w:numId="24">
    <w:abstractNumId w:val="6"/>
  </w:num>
  <w:num w:numId="25">
    <w:abstractNumId w:val="30"/>
  </w:num>
  <w:num w:numId="26">
    <w:abstractNumId w:val="5"/>
  </w:num>
  <w:num w:numId="27">
    <w:abstractNumId w:val="8"/>
  </w:num>
  <w:num w:numId="28">
    <w:abstractNumId w:val="13"/>
  </w:num>
  <w:num w:numId="29">
    <w:abstractNumId w:val="5"/>
  </w:num>
  <w:num w:numId="30">
    <w:abstractNumId w:val="7"/>
  </w:num>
  <w:num w:numId="31">
    <w:abstractNumId w:val="4"/>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0"/>
  </w:num>
  <w:num w:numId="38">
    <w:abstractNumId w:val="22"/>
  </w:num>
  <w:num w:numId="39">
    <w:abstractNumId w:val="17"/>
  </w:num>
  <w:num w:numId="40">
    <w:abstractNumId w:val="26"/>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50E61"/>
    <w:rsid w:val="0005175D"/>
    <w:rsid w:val="00053AD7"/>
    <w:rsid w:val="00057721"/>
    <w:rsid w:val="00057793"/>
    <w:rsid w:val="00065EB1"/>
    <w:rsid w:val="000957CB"/>
    <w:rsid w:val="000A0C47"/>
    <w:rsid w:val="000A2146"/>
    <w:rsid w:val="000B02F9"/>
    <w:rsid w:val="000D131C"/>
    <w:rsid w:val="000D64D3"/>
    <w:rsid w:val="000D77F7"/>
    <w:rsid w:val="000D7C1B"/>
    <w:rsid w:val="000E42F9"/>
    <w:rsid w:val="000E4414"/>
    <w:rsid w:val="00106B9B"/>
    <w:rsid w:val="00114879"/>
    <w:rsid w:val="00131F0F"/>
    <w:rsid w:val="001404E0"/>
    <w:rsid w:val="001418B3"/>
    <w:rsid w:val="00142196"/>
    <w:rsid w:val="00150F93"/>
    <w:rsid w:val="00155226"/>
    <w:rsid w:val="001615FA"/>
    <w:rsid w:val="00175884"/>
    <w:rsid w:val="001768B1"/>
    <w:rsid w:val="00185EF3"/>
    <w:rsid w:val="00187E87"/>
    <w:rsid w:val="00190644"/>
    <w:rsid w:val="001A06A1"/>
    <w:rsid w:val="001A5CC9"/>
    <w:rsid w:val="001A71BF"/>
    <w:rsid w:val="001D393D"/>
    <w:rsid w:val="001D5742"/>
    <w:rsid w:val="00202BB0"/>
    <w:rsid w:val="00204F0B"/>
    <w:rsid w:val="002050D8"/>
    <w:rsid w:val="00206362"/>
    <w:rsid w:val="002138DC"/>
    <w:rsid w:val="00213F0E"/>
    <w:rsid w:val="0021767A"/>
    <w:rsid w:val="0022094A"/>
    <w:rsid w:val="00234FA2"/>
    <w:rsid w:val="002619E1"/>
    <w:rsid w:val="00272496"/>
    <w:rsid w:val="00273C08"/>
    <w:rsid w:val="00282A7C"/>
    <w:rsid w:val="00283EE8"/>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20367"/>
    <w:rsid w:val="00332440"/>
    <w:rsid w:val="00335F62"/>
    <w:rsid w:val="00336605"/>
    <w:rsid w:val="00345808"/>
    <w:rsid w:val="003474B0"/>
    <w:rsid w:val="003576B3"/>
    <w:rsid w:val="00365F81"/>
    <w:rsid w:val="0036689B"/>
    <w:rsid w:val="003756CA"/>
    <w:rsid w:val="00385ECA"/>
    <w:rsid w:val="00394B80"/>
    <w:rsid w:val="00397D06"/>
    <w:rsid w:val="00397E62"/>
    <w:rsid w:val="003A5ECB"/>
    <w:rsid w:val="003A6941"/>
    <w:rsid w:val="003A7599"/>
    <w:rsid w:val="003B0F38"/>
    <w:rsid w:val="003B3377"/>
    <w:rsid w:val="003C0C68"/>
    <w:rsid w:val="003C2B8D"/>
    <w:rsid w:val="003C7701"/>
    <w:rsid w:val="003D470F"/>
    <w:rsid w:val="003D4DB4"/>
    <w:rsid w:val="003D59AD"/>
    <w:rsid w:val="00405FC5"/>
    <w:rsid w:val="00412F08"/>
    <w:rsid w:val="00415800"/>
    <w:rsid w:val="00422DFB"/>
    <w:rsid w:val="00423709"/>
    <w:rsid w:val="0042563A"/>
    <w:rsid w:val="00431FF7"/>
    <w:rsid w:val="00433DDC"/>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D718E"/>
    <w:rsid w:val="004E551D"/>
    <w:rsid w:val="004E6E94"/>
    <w:rsid w:val="00503A5D"/>
    <w:rsid w:val="00504DC9"/>
    <w:rsid w:val="00507A39"/>
    <w:rsid w:val="00512418"/>
    <w:rsid w:val="00521A92"/>
    <w:rsid w:val="005516DD"/>
    <w:rsid w:val="00556534"/>
    <w:rsid w:val="005566B5"/>
    <w:rsid w:val="00570E58"/>
    <w:rsid w:val="00576742"/>
    <w:rsid w:val="005944E2"/>
    <w:rsid w:val="005978B6"/>
    <w:rsid w:val="005A113D"/>
    <w:rsid w:val="005A2EDB"/>
    <w:rsid w:val="005B1CAD"/>
    <w:rsid w:val="005B1EFC"/>
    <w:rsid w:val="005C2CF3"/>
    <w:rsid w:val="005D4E72"/>
    <w:rsid w:val="005E5AEE"/>
    <w:rsid w:val="005F2C99"/>
    <w:rsid w:val="00602782"/>
    <w:rsid w:val="00630427"/>
    <w:rsid w:val="00640A53"/>
    <w:rsid w:val="00645469"/>
    <w:rsid w:val="00660C81"/>
    <w:rsid w:val="006666D4"/>
    <w:rsid w:val="006676DD"/>
    <w:rsid w:val="00677CCD"/>
    <w:rsid w:val="00681862"/>
    <w:rsid w:val="006924C6"/>
    <w:rsid w:val="0069264A"/>
    <w:rsid w:val="00694005"/>
    <w:rsid w:val="00697CF7"/>
    <w:rsid w:val="00697E1B"/>
    <w:rsid w:val="006A26DD"/>
    <w:rsid w:val="006A3FE0"/>
    <w:rsid w:val="006A62AD"/>
    <w:rsid w:val="006B36FF"/>
    <w:rsid w:val="006C315B"/>
    <w:rsid w:val="006D31DB"/>
    <w:rsid w:val="006D55DA"/>
    <w:rsid w:val="006E4BEE"/>
    <w:rsid w:val="006E58D8"/>
    <w:rsid w:val="00707E90"/>
    <w:rsid w:val="00712075"/>
    <w:rsid w:val="00717D7E"/>
    <w:rsid w:val="00730369"/>
    <w:rsid w:val="00735641"/>
    <w:rsid w:val="00740686"/>
    <w:rsid w:val="007472C5"/>
    <w:rsid w:val="0077340F"/>
    <w:rsid w:val="007751F9"/>
    <w:rsid w:val="007815B3"/>
    <w:rsid w:val="00781D0A"/>
    <w:rsid w:val="00787621"/>
    <w:rsid w:val="00794875"/>
    <w:rsid w:val="00795952"/>
    <w:rsid w:val="00797032"/>
    <w:rsid w:val="00797FF0"/>
    <w:rsid w:val="007A0022"/>
    <w:rsid w:val="007A687C"/>
    <w:rsid w:val="007B7BF0"/>
    <w:rsid w:val="007C32F8"/>
    <w:rsid w:val="007D0F39"/>
    <w:rsid w:val="007D2B0E"/>
    <w:rsid w:val="007D5EC9"/>
    <w:rsid w:val="007D64BD"/>
    <w:rsid w:val="007E5989"/>
    <w:rsid w:val="007F0DA7"/>
    <w:rsid w:val="007F7780"/>
    <w:rsid w:val="00800FE5"/>
    <w:rsid w:val="0080186F"/>
    <w:rsid w:val="00801F44"/>
    <w:rsid w:val="008149DD"/>
    <w:rsid w:val="0081535F"/>
    <w:rsid w:val="00821959"/>
    <w:rsid w:val="008312C3"/>
    <w:rsid w:val="008401FD"/>
    <w:rsid w:val="008612E3"/>
    <w:rsid w:val="008647BB"/>
    <w:rsid w:val="00872B73"/>
    <w:rsid w:val="00884498"/>
    <w:rsid w:val="0088616D"/>
    <w:rsid w:val="0089216D"/>
    <w:rsid w:val="00895EC7"/>
    <w:rsid w:val="008B0C1D"/>
    <w:rsid w:val="008B0DFC"/>
    <w:rsid w:val="008B3BE6"/>
    <w:rsid w:val="008C1954"/>
    <w:rsid w:val="008C4F35"/>
    <w:rsid w:val="008D174B"/>
    <w:rsid w:val="008D4C97"/>
    <w:rsid w:val="008E099B"/>
    <w:rsid w:val="008E0F29"/>
    <w:rsid w:val="008E5986"/>
    <w:rsid w:val="008F4865"/>
    <w:rsid w:val="008F6B23"/>
    <w:rsid w:val="00902F94"/>
    <w:rsid w:val="00906030"/>
    <w:rsid w:val="00916887"/>
    <w:rsid w:val="00921EF1"/>
    <w:rsid w:val="00933A6A"/>
    <w:rsid w:val="0093636E"/>
    <w:rsid w:val="0094125F"/>
    <w:rsid w:val="00963A3C"/>
    <w:rsid w:val="009737DF"/>
    <w:rsid w:val="00983474"/>
    <w:rsid w:val="009904E6"/>
    <w:rsid w:val="009A025F"/>
    <w:rsid w:val="009A4CAA"/>
    <w:rsid w:val="009A4D1C"/>
    <w:rsid w:val="009A6BE4"/>
    <w:rsid w:val="009A7718"/>
    <w:rsid w:val="009B4DE3"/>
    <w:rsid w:val="009C6923"/>
    <w:rsid w:val="009C745D"/>
    <w:rsid w:val="009D0B7D"/>
    <w:rsid w:val="009D0CAF"/>
    <w:rsid w:val="009E1987"/>
    <w:rsid w:val="009F26A8"/>
    <w:rsid w:val="00A00549"/>
    <w:rsid w:val="00A05972"/>
    <w:rsid w:val="00A2663C"/>
    <w:rsid w:val="00A318AB"/>
    <w:rsid w:val="00A34F78"/>
    <w:rsid w:val="00A41C41"/>
    <w:rsid w:val="00A44029"/>
    <w:rsid w:val="00A5502F"/>
    <w:rsid w:val="00A560FA"/>
    <w:rsid w:val="00A672D6"/>
    <w:rsid w:val="00A75AA3"/>
    <w:rsid w:val="00A81CC4"/>
    <w:rsid w:val="00A82034"/>
    <w:rsid w:val="00A82C6D"/>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16A3E"/>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32B3"/>
    <w:rsid w:val="00BC11D2"/>
    <w:rsid w:val="00BD1585"/>
    <w:rsid w:val="00BE50F7"/>
    <w:rsid w:val="00BF5E5C"/>
    <w:rsid w:val="00C00D06"/>
    <w:rsid w:val="00C02169"/>
    <w:rsid w:val="00C02207"/>
    <w:rsid w:val="00C10EE4"/>
    <w:rsid w:val="00C23D88"/>
    <w:rsid w:val="00C2532E"/>
    <w:rsid w:val="00C30A59"/>
    <w:rsid w:val="00C41317"/>
    <w:rsid w:val="00C42A73"/>
    <w:rsid w:val="00C44197"/>
    <w:rsid w:val="00C45EA6"/>
    <w:rsid w:val="00C57810"/>
    <w:rsid w:val="00C702A1"/>
    <w:rsid w:val="00C7045C"/>
    <w:rsid w:val="00C73832"/>
    <w:rsid w:val="00C76EF8"/>
    <w:rsid w:val="00C94D68"/>
    <w:rsid w:val="00CB04BA"/>
    <w:rsid w:val="00CB04D0"/>
    <w:rsid w:val="00CB4BC1"/>
    <w:rsid w:val="00CE13CC"/>
    <w:rsid w:val="00CE15CC"/>
    <w:rsid w:val="00CF4D7B"/>
    <w:rsid w:val="00D0519D"/>
    <w:rsid w:val="00D0698B"/>
    <w:rsid w:val="00D14C95"/>
    <w:rsid w:val="00D2338F"/>
    <w:rsid w:val="00D24736"/>
    <w:rsid w:val="00D2530F"/>
    <w:rsid w:val="00D338D0"/>
    <w:rsid w:val="00D34DDB"/>
    <w:rsid w:val="00D40EAF"/>
    <w:rsid w:val="00D44E98"/>
    <w:rsid w:val="00D44F7E"/>
    <w:rsid w:val="00D56860"/>
    <w:rsid w:val="00D61128"/>
    <w:rsid w:val="00D63B14"/>
    <w:rsid w:val="00D83D93"/>
    <w:rsid w:val="00D84F64"/>
    <w:rsid w:val="00D87612"/>
    <w:rsid w:val="00DA0CB3"/>
    <w:rsid w:val="00DA23B3"/>
    <w:rsid w:val="00DA6D64"/>
    <w:rsid w:val="00DB528F"/>
    <w:rsid w:val="00DB6A05"/>
    <w:rsid w:val="00DC2963"/>
    <w:rsid w:val="00DD2F08"/>
    <w:rsid w:val="00DE7432"/>
    <w:rsid w:val="00E06C56"/>
    <w:rsid w:val="00E06DF2"/>
    <w:rsid w:val="00E076D0"/>
    <w:rsid w:val="00E109CD"/>
    <w:rsid w:val="00E114D0"/>
    <w:rsid w:val="00E27713"/>
    <w:rsid w:val="00E40FC7"/>
    <w:rsid w:val="00E415D4"/>
    <w:rsid w:val="00E41B55"/>
    <w:rsid w:val="00E41F24"/>
    <w:rsid w:val="00E45F4E"/>
    <w:rsid w:val="00E532E7"/>
    <w:rsid w:val="00E62675"/>
    <w:rsid w:val="00E63756"/>
    <w:rsid w:val="00E644F4"/>
    <w:rsid w:val="00E83CBC"/>
    <w:rsid w:val="00E95CBA"/>
    <w:rsid w:val="00EA2ABE"/>
    <w:rsid w:val="00EA32EE"/>
    <w:rsid w:val="00EB1116"/>
    <w:rsid w:val="00EB24FC"/>
    <w:rsid w:val="00EB78EF"/>
    <w:rsid w:val="00EC2408"/>
    <w:rsid w:val="00EC4D55"/>
    <w:rsid w:val="00ED5EC0"/>
    <w:rsid w:val="00ED65C5"/>
    <w:rsid w:val="00F1129A"/>
    <w:rsid w:val="00F22ACC"/>
    <w:rsid w:val="00F37BAA"/>
    <w:rsid w:val="00F6116A"/>
    <w:rsid w:val="00F64F6B"/>
    <w:rsid w:val="00F74EA0"/>
    <w:rsid w:val="00F82B58"/>
    <w:rsid w:val="00F94A2D"/>
    <w:rsid w:val="00FA0571"/>
    <w:rsid w:val="00FA494F"/>
    <w:rsid w:val="00FA5BA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90D7"/>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70E58"/>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70E58"/>
    <w:rPr>
      <w:rFonts w:ascii="Times New Roman" w:eastAsia="Times New Roman" w:hAnsi="Times New Roman" w:cs="Times New Roman"/>
      <w:b/>
      <w:bCs/>
      <w:kern w:val="0"/>
      <w:szCs w:val="20"/>
      <w:lang w:val="en-GB" w:eastAsia="en-US"/>
    </w:rPr>
  </w:style>
  <w:style w:type="paragraph" w:customStyle="1" w:styleId="Doc-text2">
    <w:name w:val="Doc-text2"/>
    <w:basedOn w:val="a"/>
    <w:link w:val="Doc-text2Char"/>
    <w:qFormat/>
    <w:rsid w:val="00412F0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412F08"/>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1205</Words>
  <Characters>6869</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(June)</cp:lastModifiedBy>
  <cp:revision>3</cp:revision>
  <dcterms:created xsi:type="dcterms:W3CDTF">2022-09-30T03:21:00Z</dcterms:created>
  <dcterms:modified xsi:type="dcterms:W3CDTF">2022-09-30T08:04:00Z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